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5C74B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Тема: «Простые, составные и сложные числительные».</w:t>
      </w:r>
    </w:p>
    <w:p w14:paraId="404B62E9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Цель: образовательная</w:t>
      </w:r>
      <w:r>
        <w:rPr>
          <w:rFonts w:ascii="Times New Roman" w:hAnsi="Times New Roman"/>
          <w:sz w:val="24"/>
          <w:szCs w:val="24"/>
        </w:rPr>
        <w:t>: обучить умению различать простые и составные числительные, учить обозначению числительные одним и несколькими словами;</w:t>
      </w:r>
    </w:p>
    <w:p w14:paraId="271E563E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Развивающая</w:t>
      </w:r>
      <w:r>
        <w:rPr>
          <w:rFonts w:ascii="Times New Roman" w:hAnsi="Times New Roman"/>
          <w:sz w:val="24"/>
          <w:szCs w:val="24"/>
        </w:rPr>
        <w:t>: развитие познавательной и коммуникационной компетентностей в ходе самостоятельной деятельности учащихся.</w:t>
      </w:r>
    </w:p>
    <w:p w14:paraId="51DF5AF2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 xml:space="preserve">Воспитательная: </w:t>
      </w:r>
      <w:r>
        <w:rPr>
          <w:rFonts w:ascii="Times New Roman" w:hAnsi="Times New Roman"/>
          <w:sz w:val="24"/>
          <w:szCs w:val="24"/>
        </w:rPr>
        <w:t>воспитывать культуру умственного труда.</w:t>
      </w:r>
    </w:p>
    <w:p w14:paraId="00B0C844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Оборудование</w:t>
      </w:r>
      <w:r>
        <w:rPr>
          <w:rFonts w:ascii="Times New Roman" w:hAnsi="Times New Roman"/>
          <w:sz w:val="24"/>
          <w:szCs w:val="24"/>
        </w:rPr>
        <w:t>: учебники, ИКТ, карточки, клубок</w:t>
      </w:r>
    </w:p>
    <w:p w14:paraId="18FF7DB8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результаты:</w:t>
      </w:r>
    </w:p>
    <w:p w14:paraId="1C86CB59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Познавательные:</w:t>
      </w:r>
      <w:r>
        <w:rPr>
          <w:rFonts w:ascii="Times New Roman" w:hAnsi="Times New Roman"/>
          <w:sz w:val="24"/>
          <w:szCs w:val="24"/>
        </w:rPr>
        <w:t xml:space="preserve"> анализ, синтез, сравнение, обобщение, аналогия, структурирование знаний, построение логической цепи рассуждений;</w:t>
      </w:r>
    </w:p>
    <w:p w14:paraId="7A33C997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Личностные:</w:t>
      </w:r>
      <w:r>
        <w:rPr>
          <w:rFonts w:ascii="Times New Roman" w:hAnsi="Times New Roman"/>
          <w:sz w:val="24"/>
          <w:szCs w:val="24"/>
        </w:rPr>
        <w:t xml:space="preserve"> учебно-познавательная мотивация, адекватное понимание причин успеха или причин неуспеха в учебной деятельности.</w:t>
      </w:r>
    </w:p>
    <w:p w14:paraId="2FC9AD84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Регулятивные:</w:t>
      </w:r>
      <w:r>
        <w:rPr>
          <w:rFonts w:ascii="Times New Roman" w:hAnsi="Times New Roman"/>
          <w:sz w:val="24"/>
          <w:szCs w:val="24"/>
        </w:rPr>
        <w:t xml:space="preserve"> волевая </w:t>
      </w:r>
      <w:proofErr w:type="spellStart"/>
      <w:r>
        <w:rPr>
          <w:rFonts w:ascii="Times New Roman" w:hAnsi="Times New Roman"/>
          <w:sz w:val="24"/>
          <w:szCs w:val="24"/>
        </w:rPr>
        <w:t>саморегуляция</w:t>
      </w:r>
      <w:proofErr w:type="spellEnd"/>
      <w:r>
        <w:rPr>
          <w:rFonts w:ascii="Times New Roman" w:hAnsi="Times New Roman"/>
          <w:sz w:val="24"/>
          <w:szCs w:val="24"/>
        </w:rPr>
        <w:t>, контроль, коррекция, осуществление самоконтроля, планирование сотрудничества.</w:t>
      </w:r>
    </w:p>
    <w:p w14:paraId="6712625D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Коммуникативная:</w:t>
      </w:r>
      <w:r>
        <w:rPr>
          <w:rFonts w:ascii="Times New Roman" w:hAnsi="Times New Roman"/>
          <w:sz w:val="24"/>
          <w:szCs w:val="24"/>
        </w:rPr>
        <w:t xml:space="preserve"> умение обосновывать свою точку зрения, полное и точное выражение своих мыслей.</w:t>
      </w:r>
    </w:p>
    <w:p w14:paraId="47547994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Ход урока:</w:t>
      </w:r>
    </w:p>
    <w:p w14:paraId="0EC8FCE8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sz w:val="24"/>
          <w:szCs w:val="24"/>
        </w:rPr>
        <w:t>I. Организационный момент. Мотивация к уроку.</w:t>
      </w:r>
    </w:p>
    <w:p w14:paraId="4F9B1776" w14:textId="77777777" w:rsidR="00A21A0B" w:rsidRDefault="00A21A0B" w:rsidP="00A21A0B">
      <w:pPr>
        <w:pStyle w:val="a3"/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II.Актуализация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ранее изученного .</w:t>
      </w:r>
    </w:p>
    <w:p w14:paraId="0BDFF924" w14:textId="77777777" w:rsidR="00A21A0B" w:rsidRDefault="00A21A0B" w:rsidP="00A21A0B">
      <w:pPr>
        <w:pStyle w:val="a3"/>
      </w:pPr>
      <w:r>
        <w:rPr>
          <w:rFonts w:ascii="Times New Roman" w:hAnsi="Times New Roman"/>
          <w:color w:val="00B050"/>
          <w:sz w:val="24"/>
          <w:szCs w:val="24"/>
        </w:rPr>
        <w:t>А) Орфографическая диктовка</w:t>
      </w:r>
    </w:p>
    <w:p w14:paraId="2A658371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Утр</w:t>
      </w:r>
      <w:r>
        <w:rPr>
          <w:rFonts w:ascii="Times New Roman" w:hAnsi="Times New Roman"/>
          <w:color w:val="FF0000"/>
          <w:sz w:val="24"/>
          <w:szCs w:val="24"/>
        </w:rPr>
        <w:t>енн</w:t>
      </w:r>
      <w:r>
        <w:rPr>
          <w:rFonts w:ascii="Times New Roman" w:hAnsi="Times New Roman"/>
          <w:sz w:val="24"/>
          <w:szCs w:val="24"/>
        </w:rPr>
        <w:t>ий туман, песч</w:t>
      </w:r>
      <w:r>
        <w:rPr>
          <w:rFonts w:ascii="Times New Roman" w:hAnsi="Times New Roman"/>
          <w:color w:val="FF0000"/>
          <w:sz w:val="24"/>
          <w:szCs w:val="24"/>
        </w:rPr>
        <w:t>ан</w:t>
      </w:r>
      <w:r>
        <w:rPr>
          <w:rFonts w:ascii="Times New Roman" w:hAnsi="Times New Roman"/>
          <w:sz w:val="24"/>
          <w:szCs w:val="24"/>
        </w:rPr>
        <w:t>ый берег, тум</w:t>
      </w:r>
      <w:r>
        <w:rPr>
          <w:rFonts w:ascii="Times New Roman" w:hAnsi="Times New Roman"/>
          <w:color w:val="FF0000"/>
          <w:sz w:val="24"/>
          <w:szCs w:val="24"/>
        </w:rPr>
        <w:t>анн</w:t>
      </w:r>
      <w:r>
        <w:rPr>
          <w:rFonts w:ascii="Times New Roman" w:hAnsi="Times New Roman"/>
          <w:sz w:val="24"/>
          <w:szCs w:val="24"/>
        </w:rPr>
        <w:t>ое утро, олов</w:t>
      </w:r>
      <w:r>
        <w:rPr>
          <w:rFonts w:ascii="Times New Roman" w:hAnsi="Times New Roman"/>
          <w:color w:val="FF0000"/>
          <w:sz w:val="24"/>
          <w:szCs w:val="24"/>
        </w:rPr>
        <w:t>янн</w:t>
      </w:r>
      <w:r>
        <w:rPr>
          <w:rFonts w:ascii="Times New Roman" w:hAnsi="Times New Roman"/>
          <w:sz w:val="24"/>
          <w:szCs w:val="24"/>
        </w:rPr>
        <w:t>ый солдатик, серебр</w:t>
      </w:r>
      <w:r>
        <w:rPr>
          <w:rFonts w:ascii="Times New Roman" w:hAnsi="Times New Roman"/>
          <w:color w:val="FF0000"/>
          <w:sz w:val="24"/>
          <w:szCs w:val="24"/>
        </w:rPr>
        <w:t>ян</w:t>
      </w:r>
      <w:r>
        <w:rPr>
          <w:rFonts w:ascii="Times New Roman" w:hAnsi="Times New Roman"/>
          <w:sz w:val="24"/>
          <w:szCs w:val="24"/>
        </w:rPr>
        <w:t>ая нить, экскурси</w:t>
      </w:r>
      <w:r>
        <w:rPr>
          <w:rFonts w:ascii="Times New Roman" w:hAnsi="Times New Roman"/>
          <w:color w:val="FF0000"/>
          <w:sz w:val="24"/>
          <w:szCs w:val="24"/>
        </w:rPr>
        <w:t>онн</w:t>
      </w:r>
      <w:r>
        <w:rPr>
          <w:rFonts w:ascii="Times New Roman" w:hAnsi="Times New Roman"/>
          <w:sz w:val="24"/>
          <w:szCs w:val="24"/>
        </w:rPr>
        <w:t>ый автобус, лебед</w:t>
      </w:r>
      <w:r>
        <w:rPr>
          <w:rFonts w:ascii="Times New Roman" w:hAnsi="Times New Roman"/>
          <w:color w:val="FF0000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ая стая, стар</w:t>
      </w:r>
      <w:r>
        <w:rPr>
          <w:rFonts w:ascii="Times New Roman" w:hAnsi="Times New Roman"/>
          <w:color w:val="FF0000"/>
          <w:sz w:val="24"/>
          <w:szCs w:val="24"/>
        </w:rPr>
        <w:t>инн</w:t>
      </w:r>
      <w:r>
        <w:rPr>
          <w:rFonts w:ascii="Times New Roman" w:hAnsi="Times New Roman"/>
          <w:sz w:val="24"/>
          <w:szCs w:val="24"/>
        </w:rPr>
        <w:t>ый рояль, кож</w:t>
      </w:r>
      <w:r>
        <w:rPr>
          <w:rFonts w:ascii="Times New Roman" w:hAnsi="Times New Roman"/>
          <w:color w:val="FF0000"/>
          <w:sz w:val="24"/>
          <w:szCs w:val="24"/>
        </w:rPr>
        <w:t>ан</w:t>
      </w:r>
      <w:r>
        <w:rPr>
          <w:rFonts w:ascii="Times New Roman" w:hAnsi="Times New Roman"/>
          <w:sz w:val="24"/>
          <w:szCs w:val="24"/>
        </w:rPr>
        <w:t>ая сумка.</w:t>
      </w:r>
    </w:p>
    <w:p w14:paraId="137043B8" w14:textId="77777777" w:rsidR="00A21A0B" w:rsidRDefault="00A21A0B" w:rsidP="00A21A0B">
      <w:pPr>
        <w:pStyle w:val="a3"/>
      </w:pPr>
      <w:r>
        <w:rPr>
          <w:rFonts w:ascii="Times New Roman" w:hAnsi="Times New Roman"/>
          <w:color w:val="00B050"/>
          <w:sz w:val="24"/>
          <w:szCs w:val="24"/>
        </w:rPr>
        <w:t>Б) Синтаксическая пятиминутка</w:t>
      </w:r>
    </w:p>
    <w:p w14:paraId="54E2B020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 xml:space="preserve">Под лучами осеннего солнца краснеют и желтеют осиновые листья, и порывы резкого ветра срывают их с деревьев.- </w:t>
      </w:r>
      <w:proofErr w:type="spellStart"/>
      <w:r>
        <w:rPr>
          <w:rFonts w:ascii="Times New Roman" w:hAnsi="Times New Roman"/>
          <w:sz w:val="24"/>
          <w:szCs w:val="24"/>
        </w:rPr>
        <w:t>Повест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невоскл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распр,с</w:t>
      </w:r>
      <w:proofErr w:type="spellEnd"/>
      <w:r>
        <w:rPr>
          <w:rFonts w:ascii="Times New Roman" w:hAnsi="Times New Roman"/>
          <w:sz w:val="24"/>
          <w:szCs w:val="24"/>
        </w:rPr>
        <w:t>/с</w:t>
      </w:r>
    </w:p>
    <w:p w14:paraId="178BA401" w14:textId="77777777" w:rsidR="00A21A0B" w:rsidRDefault="00A21A0B" w:rsidP="00A21A0B">
      <w:pPr>
        <w:pStyle w:val="a3"/>
      </w:pPr>
      <w:r>
        <w:rPr>
          <w:rFonts w:ascii="Times New Roman" w:hAnsi="Times New Roman"/>
          <w:color w:val="00B050"/>
          <w:sz w:val="24"/>
          <w:szCs w:val="24"/>
        </w:rPr>
        <w:t>В) Фронтальный опрос</w:t>
      </w:r>
    </w:p>
    <w:p w14:paraId="631F6ED0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 Что такое числительное?</w:t>
      </w:r>
    </w:p>
    <w:p w14:paraId="47EB0119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-Числительные делятся на…( количественные и порядковые)</w:t>
      </w:r>
    </w:p>
    <w:p w14:paraId="1D95E643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-На какой вопрос отвечают порядковые числительные? (какой?)</w:t>
      </w:r>
    </w:p>
    <w:p w14:paraId="1AAF6B70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-На какой вопрос отвечают количественные числительные? ( сколько?)</w:t>
      </w:r>
    </w:p>
    <w:p w14:paraId="56B96C05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lastRenderedPageBreak/>
        <w:t>-Каким членом предложения могут быть числительные? ( подлежащим, сказуемым, дополнением, обстоятельством)</w:t>
      </w:r>
    </w:p>
    <w:p w14:paraId="2271EED5" w14:textId="77777777" w:rsidR="00A21A0B" w:rsidRDefault="00A21A0B" w:rsidP="00A21A0B">
      <w:pPr>
        <w:pStyle w:val="a3"/>
      </w:pPr>
      <w:r>
        <w:rPr>
          <w:rFonts w:ascii="Times New Roman" w:hAnsi="Times New Roman"/>
          <w:color w:val="00B050"/>
          <w:sz w:val="24"/>
          <w:szCs w:val="24"/>
        </w:rPr>
        <w:t>Г) Разгадай ребусы</w:t>
      </w:r>
    </w:p>
    <w:p w14:paraId="07E43441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7Я, 40а, 100л, е2, 05, с3ж</w:t>
      </w:r>
    </w:p>
    <w:p w14:paraId="58B5510B" w14:textId="77777777" w:rsidR="00A21A0B" w:rsidRDefault="00A21A0B" w:rsidP="00A21A0B">
      <w:pPr>
        <w:pStyle w:val="a3"/>
      </w:pPr>
      <w:r>
        <w:rPr>
          <w:rFonts w:ascii="Times New Roman" w:hAnsi="Times New Roman"/>
          <w:color w:val="FF0000"/>
          <w:sz w:val="24"/>
          <w:szCs w:val="24"/>
        </w:rPr>
        <w:t xml:space="preserve">Ключ: </w:t>
      </w:r>
      <w:r>
        <w:rPr>
          <w:rFonts w:ascii="Times New Roman" w:hAnsi="Times New Roman"/>
          <w:sz w:val="24"/>
          <w:szCs w:val="24"/>
        </w:rPr>
        <w:t>семья, сорока, стол, едва, опять, стриж.</w:t>
      </w:r>
    </w:p>
    <w:p w14:paraId="3EF2EC03" w14:textId="77777777" w:rsidR="00A21A0B" w:rsidRDefault="00A21A0B" w:rsidP="00A21A0B">
      <w:pPr>
        <w:pStyle w:val="a3"/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III.Изучение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нового материала.</w:t>
      </w:r>
    </w:p>
    <w:p w14:paraId="085500D7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А) Слово учителя</w:t>
      </w:r>
    </w:p>
    <w:p w14:paraId="400DF21A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-Сегодня мы продолжим знакомство с именем числительным , как частью речи.</w:t>
      </w:r>
    </w:p>
    <w:p w14:paraId="720D998C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-Тема урока: простые, сложные и составные числительные</w:t>
      </w:r>
    </w:p>
    <w:p w14:paraId="0EC8825A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-Будем учиться находить простые, сложные и составные числительные.</w:t>
      </w:r>
    </w:p>
    <w:p w14:paraId="3D3D7F27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-Чтобы легче было запомнить материал этого урока, давайте попытаемся вместе на примерах определить признаки, по которым числительные можно разделить на группы.</w:t>
      </w:r>
    </w:p>
    <w:p w14:paraId="7B43C771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 Названия литературных произведений в составе которых есть числительные мы распределим по трем столбикам.</w:t>
      </w:r>
    </w:p>
    <w:p w14:paraId="724736CE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Б) Составление таблицы</w:t>
      </w:r>
    </w:p>
    <w:p w14:paraId="310E674F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простыми</w:t>
      </w:r>
    </w:p>
    <w:p w14:paraId="109E1FE3" w14:textId="77777777" w:rsidR="00A21A0B" w:rsidRDefault="00A21A0B" w:rsidP="00A21A0B">
      <w:pPr>
        <w:pStyle w:val="a3"/>
        <w:jc w:val="center"/>
      </w:pPr>
    </w:p>
    <w:p w14:paraId="1D3A074E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color w:val="0070C0"/>
          <w:sz w:val="24"/>
          <w:szCs w:val="24"/>
        </w:rPr>
        <w:t>сложными</w:t>
      </w:r>
    </w:p>
    <w:p w14:paraId="56370BE2" w14:textId="77777777" w:rsidR="00A21A0B" w:rsidRDefault="00A21A0B" w:rsidP="00A21A0B">
      <w:pPr>
        <w:pStyle w:val="a3"/>
        <w:jc w:val="center"/>
      </w:pPr>
    </w:p>
    <w:p w14:paraId="18CFC10F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color w:val="00B050"/>
          <w:sz w:val="24"/>
          <w:szCs w:val="24"/>
        </w:rPr>
        <w:t>составными.</w:t>
      </w:r>
    </w:p>
    <w:p w14:paraId="752E1BC3" w14:textId="77777777" w:rsidR="00A21A0B" w:rsidRDefault="00A21A0B" w:rsidP="00A21A0B">
      <w:pPr>
        <w:pStyle w:val="a3"/>
        <w:jc w:val="center"/>
      </w:pPr>
    </w:p>
    <w:p w14:paraId="04EBF457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Белоснежка и </w:t>
      </w:r>
      <w:r>
        <w:rPr>
          <w:rFonts w:ascii="Times New Roman" w:hAnsi="Times New Roman"/>
          <w:color w:val="FF0000"/>
          <w:sz w:val="24"/>
          <w:szCs w:val="24"/>
        </w:rPr>
        <w:t xml:space="preserve">семь </w:t>
      </w:r>
      <w:r>
        <w:rPr>
          <w:rFonts w:ascii="Times New Roman" w:hAnsi="Times New Roman"/>
          <w:sz w:val="24"/>
          <w:szCs w:val="24"/>
        </w:rPr>
        <w:t>гномов»</w:t>
      </w:r>
    </w:p>
    <w:p w14:paraId="6B0961AE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Вокруг света за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восемьдесят</w:t>
      </w:r>
      <w:r>
        <w:rPr>
          <w:rFonts w:ascii="Times New Roman" w:hAnsi="Times New Roman"/>
          <w:sz w:val="24"/>
          <w:szCs w:val="24"/>
        </w:rPr>
        <w:t xml:space="preserve"> дней»</w:t>
      </w:r>
    </w:p>
    <w:p w14:paraId="61F53344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rFonts w:ascii="Times New Roman" w:hAnsi="Times New Roman"/>
          <w:color w:val="00B050"/>
          <w:sz w:val="24"/>
          <w:szCs w:val="24"/>
        </w:rPr>
        <w:t>Двадцать тысяч</w:t>
      </w:r>
      <w:r>
        <w:rPr>
          <w:rFonts w:ascii="Times New Roman" w:hAnsi="Times New Roman"/>
          <w:sz w:val="24"/>
          <w:szCs w:val="24"/>
        </w:rPr>
        <w:t xml:space="preserve"> лье под водой»</w:t>
      </w:r>
    </w:p>
    <w:p w14:paraId="16BC96A4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>« Три сестры»</w:t>
      </w:r>
    </w:p>
    <w:p w14:paraId="5BEBCA5F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rFonts w:ascii="Times New Roman" w:hAnsi="Times New Roman"/>
          <w:b/>
          <w:bCs/>
          <w:color w:val="1F497D"/>
          <w:sz w:val="24"/>
          <w:szCs w:val="24"/>
        </w:rPr>
        <w:t>Тринадцатый</w:t>
      </w:r>
      <w:r>
        <w:rPr>
          <w:rFonts w:ascii="Times New Roman" w:hAnsi="Times New Roman"/>
          <w:sz w:val="24"/>
          <w:szCs w:val="24"/>
        </w:rPr>
        <w:t xml:space="preserve"> подвиг Геракла»</w:t>
      </w:r>
    </w:p>
    <w:p w14:paraId="7FBF9292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rFonts w:ascii="Times New Roman" w:hAnsi="Times New Roman"/>
          <w:color w:val="00B050"/>
          <w:sz w:val="24"/>
          <w:szCs w:val="24"/>
        </w:rPr>
        <w:t>451</w:t>
      </w:r>
      <w:r>
        <w:rPr>
          <w:rFonts w:ascii="Times New Roman" w:hAnsi="Times New Roman"/>
          <w:sz w:val="24"/>
          <w:szCs w:val="24"/>
        </w:rPr>
        <w:t xml:space="preserve"> градус по Фаренгейту»</w:t>
      </w:r>
    </w:p>
    <w:p w14:paraId="7366F91A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rFonts w:ascii="Times New Roman" w:hAnsi="Times New Roman"/>
          <w:color w:val="FF0000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 xml:space="preserve"> день из жизни Ивана Денисовича»</w:t>
      </w:r>
    </w:p>
    <w:p w14:paraId="506F4345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/>
          <w:bCs/>
          <w:color w:val="1F497D"/>
          <w:sz w:val="24"/>
          <w:szCs w:val="24"/>
        </w:rPr>
        <w:t>Двенадцатая</w:t>
      </w:r>
      <w:r>
        <w:rPr>
          <w:rFonts w:ascii="Times New Roman" w:hAnsi="Times New Roman"/>
          <w:sz w:val="24"/>
          <w:szCs w:val="24"/>
        </w:rPr>
        <w:t xml:space="preserve"> ночь»</w:t>
      </w:r>
    </w:p>
    <w:p w14:paraId="57748C66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color w:val="00B050"/>
          <w:sz w:val="24"/>
          <w:szCs w:val="24"/>
        </w:rPr>
        <w:t>Сорок первый</w:t>
      </w:r>
      <w:r>
        <w:rPr>
          <w:rFonts w:ascii="Times New Roman" w:hAnsi="Times New Roman"/>
          <w:sz w:val="24"/>
          <w:szCs w:val="24"/>
        </w:rPr>
        <w:t>»</w:t>
      </w:r>
    </w:p>
    <w:p w14:paraId="2D3B1932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rFonts w:ascii="Times New Roman" w:hAnsi="Times New Roman"/>
          <w:color w:val="FF0000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капитана»</w:t>
      </w:r>
    </w:p>
    <w:p w14:paraId="4F425B78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rFonts w:ascii="Times New Roman" w:hAnsi="Times New Roman"/>
          <w:b/>
          <w:bCs/>
          <w:color w:val="1F497D"/>
          <w:sz w:val="24"/>
          <w:szCs w:val="24"/>
        </w:rPr>
        <w:t>Семнадцать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мгновений весны»</w:t>
      </w:r>
    </w:p>
    <w:p w14:paraId="3FBBEF4C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color w:val="00B050"/>
          <w:sz w:val="24"/>
          <w:szCs w:val="24"/>
        </w:rPr>
        <w:t>Тридцать восемь</w:t>
      </w:r>
      <w:r>
        <w:rPr>
          <w:rFonts w:ascii="Times New Roman" w:hAnsi="Times New Roman"/>
          <w:sz w:val="24"/>
          <w:szCs w:val="24"/>
        </w:rPr>
        <w:t xml:space="preserve"> попугаев»</w:t>
      </w:r>
    </w:p>
    <w:p w14:paraId="27D8153F" w14:textId="77777777" w:rsidR="00A21A0B" w:rsidRDefault="00A21A0B" w:rsidP="00A21A0B">
      <w:pPr>
        <w:pStyle w:val="a3"/>
      </w:pPr>
    </w:p>
    <w:p w14:paraId="27B3D52D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-Обратите внимание на выделенные слова и определите закономерность в написании числительных внутри каждого столбика.</w:t>
      </w:r>
    </w:p>
    <w:p w14:paraId="3905D72C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 В первую колонку вошли названия произведений с числительными, состоящими из одного слова, они называются -</w:t>
      </w:r>
      <w:r>
        <w:rPr>
          <w:rFonts w:ascii="Times New Roman" w:hAnsi="Times New Roman"/>
          <w:color w:val="FF0000"/>
          <w:sz w:val="24"/>
          <w:szCs w:val="24"/>
        </w:rPr>
        <w:t>простыми</w:t>
      </w:r>
    </w:p>
    <w:p w14:paraId="301C72D3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 xml:space="preserve">- В названиях произведений второй колонки, используются числительные, состоящие из одного слова, они называются-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сложными.</w:t>
      </w:r>
    </w:p>
    <w:p w14:paraId="4E6DD933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color w:val="0070C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И наконец числительные последней колонки, представляют собой сочетания нескольких слов, и называются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t>- составными.</w:t>
      </w:r>
    </w:p>
    <w:p w14:paraId="67325D7B" w14:textId="77777777" w:rsidR="00A21A0B" w:rsidRDefault="00A21A0B" w:rsidP="00A21A0B">
      <w:pPr>
        <w:pStyle w:val="a3"/>
      </w:pPr>
    </w:p>
    <w:p w14:paraId="12391D5D" w14:textId="77777777" w:rsidR="00A21A0B" w:rsidRDefault="00A21A0B" w:rsidP="00A21A0B">
      <w:pPr>
        <w:pStyle w:val="a3"/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Таким образом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</w:rPr>
        <w:t>по своему строению имена числительные делятся на : простые, сложные и составные</w:t>
      </w:r>
    </w:p>
    <w:p w14:paraId="34283EEB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В) Историческая справка </w:t>
      </w:r>
    </w:p>
    <w:p w14:paraId="070297D0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-Интересно происхождение некоторых числительных .</w:t>
      </w:r>
    </w:p>
    <w:p w14:paraId="0986C342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 xml:space="preserve">-Числительные от одиннадцати до девятнадцати образовались от трех слов : </w:t>
      </w:r>
      <w:proofErr w:type="spellStart"/>
      <w:r>
        <w:rPr>
          <w:rFonts w:ascii="Times New Roman" w:hAnsi="Times New Roman"/>
          <w:sz w:val="24"/>
          <w:szCs w:val="24"/>
        </w:rPr>
        <w:t>дин+на+дцать</w:t>
      </w:r>
      <w:proofErr w:type="spellEnd"/>
      <w:r>
        <w:rPr>
          <w:rFonts w:ascii="Times New Roman" w:hAnsi="Times New Roman"/>
          <w:sz w:val="24"/>
          <w:szCs w:val="24"/>
        </w:rPr>
        <w:t xml:space="preserve">. В ходе исторического развития языка слово « десять» превратилось в « </w:t>
      </w:r>
      <w:proofErr w:type="spellStart"/>
      <w:r>
        <w:rPr>
          <w:rFonts w:ascii="Times New Roman" w:hAnsi="Times New Roman"/>
          <w:sz w:val="24"/>
          <w:szCs w:val="24"/>
        </w:rPr>
        <w:t>дцать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14:paraId="11FD7367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 А числительное 40 по происхождению является –существительным. В древнерусском языке оно имело значение « мешок». В него можно было поместить 40 штук соболей на одну шубу. Но а в последствии оно стало обозначать сорок любых предметов и превратилось в числительное.</w:t>
      </w:r>
    </w:p>
    <w:p w14:paraId="4340E147" w14:textId="77777777" w:rsidR="00A21A0B" w:rsidRDefault="00A21A0B" w:rsidP="00A21A0B">
      <w:pPr>
        <w:pStyle w:val="a3"/>
      </w:pPr>
    </w:p>
    <w:p w14:paraId="2B0F36BD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Г) Упражнения для закрепления</w:t>
      </w:r>
    </w:p>
    <w:p w14:paraId="01B3B141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 Запишите предложения, определите разряд числительных</w:t>
      </w:r>
    </w:p>
    <w:p w14:paraId="65A3ADC1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 xml:space="preserve">1.Две третьих комнаты заняты старинной мебелью.- выделяем числительное две </w:t>
      </w:r>
      <w:proofErr w:type="spellStart"/>
      <w:r>
        <w:rPr>
          <w:rFonts w:ascii="Times New Roman" w:hAnsi="Times New Roman"/>
          <w:sz w:val="24"/>
          <w:szCs w:val="24"/>
        </w:rPr>
        <w:t>третьх</w:t>
      </w:r>
      <w:proofErr w:type="spellEnd"/>
      <w:r>
        <w:rPr>
          <w:rFonts w:ascii="Times New Roman" w:hAnsi="Times New Roman"/>
          <w:sz w:val="24"/>
          <w:szCs w:val="24"/>
        </w:rPr>
        <w:t xml:space="preserve">, оно состоит из двух слов, следовательно является </w:t>
      </w:r>
      <w:r>
        <w:rPr>
          <w:rFonts w:ascii="Times New Roman" w:hAnsi="Times New Roman"/>
          <w:b/>
          <w:bCs/>
          <w:color w:val="00B050"/>
          <w:sz w:val="24"/>
          <w:szCs w:val="24"/>
        </w:rPr>
        <w:t>составным.</w:t>
      </w:r>
    </w:p>
    <w:p w14:paraId="534DA639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2.Три девицы под окном пряли поздно вечерком.- числительное три состоит из одного слова, поэтому оно –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простое</w:t>
      </w:r>
    </w:p>
    <w:p w14:paraId="64EEB2C5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 xml:space="preserve">3.Отдыхающие собрались в фойе к одиннадцати часам. – числительное одиннадцать состоит из двух корней, оно-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сложное</w:t>
      </w:r>
    </w:p>
    <w:p w14:paraId="344D1625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Д)Игра « Снежинки»</w:t>
      </w:r>
    </w:p>
    <w:p w14:paraId="0C575679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 Я бросаю клубок и называю числительное, а вы должны определить разряд.</w:t>
      </w:r>
    </w:p>
    <w:p w14:paraId="0D9D08F2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Пятнадцать, семь, сто шестнадцать, восемнадцатый, одиннадцать, шестьсот, семидесятый, девяносто шестой, семьсот сорок первый, триста двадцать четвертый, девятьсот девяносто девять.</w:t>
      </w:r>
    </w:p>
    <w:p w14:paraId="5C6CED1A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>Е) Игра « найди цифры»</w:t>
      </w:r>
    </w:p>
    <w:p w14:paraId="59D0D955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-Я показываю вам карточку со словом, а вы должны найти в нем найти цифру.</w:t>
      </w:r>
    </w:p>
    <w:p w14:paraId="3C2E7862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>л, вну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, смо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 xml:space="preserve">шь,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 xml:space="preserve">окий,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>очество, 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пять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умф, со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семь</w:t>
      </w:r>
      <w:r>
        <w:rPr>
          <w:rFonts w:ascii="Times New Roman" w:hAnsi="Times New Roman"/>
          <w:sz w:val="24"/>
          <w:szCs w:val="24"/>
        </w:rPr>
        <w:t xml:space="preserve">я,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сорок</w:t>
      </w:r>
      <w:r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л, кре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носец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, три</w:t>
      </w:r>
      <w:r>
        <w:rPr>
          <w:rFonts w:ascii="Times New Roman" w:hAnsi="Times New Roman"/>
          <w:sz w:val="24"/>
          <w:szCs w:val="24"/>
        </w:rPr>
        <w:t xml:space="preserve">буна,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сорок</w:t>
      </w:r>
      <w:r>
        <w:rPr>
          <w:rFonts w:ascii="Times New Roman" w:hAnsi="Times New Roman"/>
          <w:sz w:val="24"/>
          <w:szCs w:val="24"/>
        </w:rPr>
        <w:t xml:space="preserve">оножка,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матолог, ла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чка, ин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га, ви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на, во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к, до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примечательность, ме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янка, по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вой, мо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вая, ча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кол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, сто</w:t>
      </w:r>
      <w:r>
        <w:rPr>
          <w:rFonts w:ascii="Times New Roman" w:hAnsi="Times New Roman"/>
          <w:sz w:val="24"/>
          <w:szCs w:val="24"/>
        </w:rPr>
        <w:t>рож, по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ялец, про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сто</w:t>
      </w:r>
      <w:r>
        <w:rPr>
          <w:rFonts w:ascii="Times New Roman" w:hAnsi="Times New Roman"/>
          <w:sz w:val="24"/>
          <w:szCs w:val="24"/>
        </w:rPr>
        <w:t>р, па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от, элек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>к, р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 xml:space="preserve">ка,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три</w:t>
      </w:r>
      <w:r>
        <w:rPr>
          <w:rFonts w:ascii="Times New Roman" w:hAnsi="Times New Roman"/>
          <w:sz w:val="24"/>
          <w:szCs w:val="24"/>
        </w:rPr>
        <w:t xml:space="preserve">котаж, 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миллион</w:t>
      </w:r>
      <w:r>
        <w:rPr>
          <w:rFonts w:ascii="Times New Roman" w:hAnsi="Times New Roman"/>
          <w:sz w:val="24"/>
          <w:szCs w:val="24"/>
        </w:rPr>
        <w:t>ер</w:t>
      </w:r>
    </w:p>
    <w:p w14:paraId="5DCD0DA8" w14:textId="77777777" w:rsidR="00A21A0B" w:rsidRDefault="00A21A0B" w:rsidP="00A21A0B">
      <w:pPr>
        <w:pStyle w:val="a3"/>
      </w:pPr>
    </w:p>
    <w:p w14:paraId="1E91DFDE" w14:textId="77777777" w:rsidR="00A21A0B" w:rsidRDefault="00A21A0B" w:rsidP="00A21A0B">
      <w:pPr>
        <w:pStyle w:val="a3"/>
      </w:pPr>
    </w:p>
    <w:p w14:paraId="5D460876" w14:textId="77777777" w:rsidR="00A21A0B" w:rsidRDefault="00A21A0B" w:rsidP="00A21A0B">
      <w:pPr>
        <w:pStyle w:val="a3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Ж) Составление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синквейна</w:t>
      </w:r>
      <w:proofErr w:type="spellEnd"/>
    </w:p>
    <w:p w14:paraId="62BF7546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Имя числительное</w:t>
      </w:r>
    </w:p>
    <w:p w14:paraId="6602F989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Простое, составное, сложное</w:t>
      </w:r>
    </w:p>
    <w:p w14:paraId="1B2BE752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Помогает, считает, определяет</w:t>
      </w:r>
    </w:p>
    <w:p w14:paraId="7E55F380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Изменяется по падежам</w:t>
      </w:r>
    </w:p>
    <w:p w14:paraId="426B76FA" w14:textId="77777777" w:rsidR="00A21A0B" w:rsidRDefault="00A21A0B" w:rsidP="00A21A0B">
      <w:pPr>
        <w:pStyle w:val="a3"/>
      </w:pPr>
      <w:r>
        <w:rPr>
          <w:rFonts w:ascii="Times New Roman" w:hAnsi="Times New Roman"/>
          <w:sz w:val="24"/>
          <w:szCs w:val="24"/>
        </w:rPr>
        <w:t>Часть речи.</w:t>
      </w:r>
    </w:p>
    <w:p w14:paraId="7A12E357" w14:textId="77777777" w:rsidR="00A21A0B" w:rsidRDefault="00A21A0B" w:rsidP="00A21A0B">
      <w:pPr>
        <w:pStyle w:val="a3"/>
      </w:pPr>
      <w:bookmarkStart w:id="0" w:name="_GoBack"/>
      <w:bookmarkEnd w:id="0"/>
    </w:p>
    <w:p w14:paraId="41A87B90" w14:textId="77777777" w:rsidR="00A21A0B" w:rsidRDefault="00A21A0B" w:rsidP="00A21A0B">
      <w:pPr>
        <w:pStyle w:val="a3"/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IV.Итог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урока</w:t>
      </w:r>
    </w:p>
    <w:p w14:paraId="77991FFF" w14:textId="77777777" w:rsidR="00A21A0B" w:rsidRDefault="00A21A0B" w:rsidP="00A21A0B">
      <w:pPr>
        <w:pStyle w:val="a3"/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V.Рефлексия</w:t>
      </w:r>
      <w:proofErr w:type="spellEnd"/>
    </w:p>
    <w:p w14:paraId="291EF358" w14:textId="38025504" w:rsidR="00A21A0B" w:rsidRDefault="00A21A0B" w:rsidP="00A21A0B">
      <w:pPr>
        <w:pStyle w:val="a3"/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VI.Дом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CD6051">
        <w:rPr>
          <w:rFonts w:ascii="Times New Roman" w:hAnsi="Times New Roman"/>
          <w:sz w:val="24"/>
          <w:szCs w:val="24"/>
        </w:rPr>
        <w:t xml:space="preserve">: выучить правило, </w:t>
      </w:r>
      <w:r>
        <w:rPr>
          <w:rFonts w:ascii="Times New Roman" w:hAnsi="Times New Roman"/>
          <w:sz w:val="24"/>
          <w:szCs w:val="24"/>
        </w:rPr>
        <w:t xml:space="preserve">написать текст на тему: </w:t>
      </w:r>
      <w:r w:rsidR="00CD6051">
        <w:t xml:space="preserve"> </w:t>
      </w:r>
      <w:r>
        <w:rPr>
          <w:rFonts w:ascii="Times New Roman" w:hAnsi="Times New Roman"/>
          <w:sz w:val="24"/>
          <w:szCs w:val="24"/>
        </w:rPr>
        <w:t>« Мой режим дня»</w:t>
      </w:r>
    </w:p>
    <w:p w14:paraId="236A2D12" w14:textId="77777777" w:rsidR="00E30BD0" w:rsidRDefault="00E30BD0"/>
    <w:sectPr w:rsidR="00E30BD0" w:rsidSect="0075368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A0B"/>
    <w:rsid w:val="00753688"/>
    <w:rsid w:val="00A21A0B"/>
    <w:rsid w:val="00CD6051"/>
    <w:rsid w:val="00E30BD0"/>
    <w:rsid w:val="00FC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E34848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A0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A0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763</Words>
  <Characters>4350</Characters>
  <Application>Microsoft Macintosh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2018-02-16T09:02:00Z</dcterms:created>
  <dcterms:modified xsi:type="dcterms:W3CDTF">2018-02-16T09:58:00Z</dcterms:modified>
</cp:coreProperties>
</file>